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Pr="00271F51" w:rsidRDefault="00271F51" w:rsidP="00271F51">
      <w:pPr>
        <w:jc w:val="center"/>
        <w:rPr>
          <w:rFonts w:ascii="Arial" w:hAnsi="Arial" w:cs="Arial"/>
          <w:b/>
          <w:sz w:val="24"/>
          <w:szCs w:val="24"/>
        </w:rPr>
      </w:pPr>
      <w:r w:rsidRPr="00271F51">
        <w:rPr>
          <w:rFonts w:ascii="Arial" w:hAnsi="Arial" w:cs="Arial"/>
          <w:b/>
          <w:sz w:val="24"/>
          <w:szCs w:val="24"/>
        </w:rPr>
        <w:t>PRESENTACIÓN</w:t>
      </w:r>
    </w:p>
    <w:p w:rsidR="00271F51" w:rsidRPr="00271F51" w:rsidRDefault="00271F51" w:rsidP="00271F51">
      <w:pPr>
        <w:jc w:val="center"/>
        <w:rPr>
          <w:rFonts w:ascii="Arial" w:hAnsi="Arial" w:cs="Arial"/>
          <w:sz w:val="24"/>
          <w:szCs w:val="24"/>
        </w:rPr>
      </w:pPr>
    </w:p>
    <w:p w:rsidR="00271F51" w:rsidRPr="00271F51" w:rsidRDefault="00271F51" w:rsidP="00271F51">
      <w:pPr>
        <w:jc w:val="both"/>
        <w:rPr>
          <w:rFonts w:ascii="Arial" w:hAnsi="Arial" w:cs="Arial"/>
          <w:sz w:val="24"/>
          <w:szCs w:val="24"/>
        </w:rPr>
      </w:pPr>
      <w:r w:rsidRPr="00271F51">
        <w:rPr>
          <w:rFonts w:ascii="Arial" w:hAnsi="Arial" w:cs="Arial"/>
          <w:sz w:val="24"/>
          <w:szCs w:val="24"/>
        </w:rPr>
        <w:t xml:space="preserve">Tema: </w:t>
      </w:r>
      <w:r w:rsidR="00954D7A">
        <w:rPr>
          <w:rFonts w:ascii="Arial" w:hAnsi="Arial" w:cs="Arial"/>
          <w:sz w:val="24"/>
          <w:szCs w:val="24"/>
        </w:rPr>
        <w:t>Los desafíos de Guatemala hoy</w:t>
      </w:r>
      <w:bookmarkStart w:id="0" w:name="_GoBack"/>
      <w:bookmarkEnd w:id="0"/>
    </w:p>
    <w:p w:rsidR="00271F51" w:rsidRPr="00271F51" w:rsidRDefault="00954D7A" w:rsidP="00271F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16</w:t>
      </w:r>
    </w:p>
    <w:p w:rsidR="00271F51" w:rsidRPr="00271F51" w:rsidRDefault="00271F51" w:rsidP="00271F51">
      <w:pPr>
        <w:jc w:val="both"/>
        <w:rPr>
          <w:rFonts w:ascii="Arial" w:hAnsi="Arial" w:cs="Arial"/>
          <w:sz w:val="24"/>
          <w:szCs w:val="24"/>
        </w:rPr>
      </w:pPr>
      <w:r w:rsidRPr="00271F51">
        <w:rPr>
          <w:rFonts w:ascii="Arial" w:hAnsi="Arial" w:cs="Arial"/>
          <w:sz w:val="24"/>
          <w:szCs w:val="24"/>
        </w:rPr>
        <w:t xml:space="preserve">Link: </w:t>
      </w:r>
      <w:hyperlink r:id="rId4" w:history="1">
        <w:r w:rsidRPr="00271F51">
          <w:rPr>
            <w:rStyle w:val="Hipervnculo"/>
            <w:rFonts w:ascii="Arial" w:hAnsi="Arial" w:cs="Arial"/>
            <w:sz w:val="24"/>
            <w:szCs w:val="24"/>
          </w:rPr>
          <w:t>https://www.goconqr.com/es-ES/p/19041903-Desaf-os-de-Guatemala-hoy-flash_card_decks</w:t>
        </w:r>
      </w:hyperlink>
    </w:p>
    <w:sectPr w:rsidR="00271F51" w:rsidRPr="00271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1"/>
    <w:rsid w:val="00271F51"/>
    <w:rsid w:val="004E6EC5"/>
    <w:rsid w:val="00954D7A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5459B"/>
  <w15:chartTrackingRefBased/>
  <w15:docId w15:val="{9F10078C-FF55-4A45-9CF1-4255380E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1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conqr.com/es-ES/p/19041903-Desaf-os-de-Guatemala-hoy-flash_card_dec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2</cp:revision>
  <dcterms:created xsi:type="dcterms:W3CDTF">2019-08-26T17:42:00Z</dcterms:created>
  <dcterms:modified xsi:type="dcterms:W3CDTF">2019-09-02T14:07:00Z</dcterms:modified>
</cp:coreProperties>
</file>